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E7C7F" w:rsidRPr="00820065" w:rsidRDefault="00FE7C7F" w:rsidP="00F368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B6D0B" w:rsidRPr="00C71DE1" w:rsidRDefault="00C376A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71DE1">
        <w:rPr>
          <w:rFonts w:asciiTheme="minorHAnsi" w:hAnsiTheme="minorHAnsi" w:cstheme="minorHAnsi"/>
          <w:b/>
          <w:sz w:val="22"/>
          <w:szCs w:val="22"/>
        </w:rPr>
        <w:t>Processo n.</w:t>
      </w:r>
      <w:r w:rsidR="009567A9" w:rsidRPr="00C71D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1DE1" w:rsidRPr="00C71DE1">
        <w:rPr>
          <w:rFonts w:asciiTheme="minorHAnsi" w:hAnsiTheme="minorHAnsi" w:cstheme="minorHAnsi"/>
          <w:b/>
          <w:sz w:val="22"/>
          <w:szCs w:val="22"/>
        </w:rPr>
        <w:t>96969/2010.</w:t>
      </w:r>
    </w:p>
    <w:p w:rsidR="000D22BD" w:rsidRPr="00C71DE1" w:rsidRDefault="004B3EF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71DE1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302EDE" w:rsidRPr="00C71DE1">
        <w:rPr>
          <w:rFonts w:asciiTheme="minorHAnsi" w:hAnsiTheme="minorHAnsi" w:cstheme="minorHAnsi"/>
          <w:b/>
          <w:sz w:val="22"/>
          <w:szCs w:val="22"/>
        </w:rPr>
        <w:t>–</w:t>
      </w:r>
      <w:r w:rsidR="008E253E" w:rsidRPr="00C71D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1DE1" w:rsidRPr="00C71DE1">
        <w:rPr>
          <w:rFonts w:asciiTheme="minorHAnsi" w:hAnsiTheme="minorHAnsi" w:cstheme="minorHAnsi"/>
          <w:b/>
          <w:sz w:val="22"/>
          <w:szCs w:val="22"/>
        </w:rPr>
        <w:t>Madeireira São Bento Ltda.</w:t>
      </w:r>
    </w:p>
    <w:p w:rsidR="00DB77A0" w:rsidRPr="00C71DE1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C71DE1">
        <w:rPr>
          <w:rFonts w:asciiTheme="minorHAnsi" w:hAnsiTheme="minorHAnsi" w:cstheme="minorHAnsi"/>
          <w:sz w:val="22"/>
          <w:szCs w:val="22"/>
        </w:rPr>
        <w:t>Auto de Infra</w:t>
      </w:r>
      <w:r w:rsidR="006D75BC" w:rsidRPr="00C71DE1">
        <w:rPr>
          <w:rFonts w:asciiTheme="minorHAnsi" w:hAnsiTheme="minorHAnsi" w:cstheme="minorHAnsi"/>
          <w:sz w:val="22"/>
          <w:szCs w:val="22"/>
        </w:rPr>
        <w:t xml:space="preserve">ção n. </w:t>
      </w:r>
      <w:r w:rsidR="00C71DE1" w:rsidRPr="00C71DE1">
        <w:rPr>
          <w:rFonts w:asciiTheme="minorHAnsi" w:hAnsiTheme="minorHAnsi" w:cstheme="minorHAnsi"/>
          <w:sz w:val="22"/>
          <w:szCs w:val="22"/>
        </w:rPr>
        <w:t>122558, de 09/12/2009.</w:t>
      </w:r>
    </w:p>
    <w:p w:rsidR="00F65DB1" w:rsidRPr="00C71DE1" w:rsidRDefault="000812AE" w:rsidP="00CB6D0B">
      <w:pPr>
        <w:jc w:val="both"/>
        <w:rPr>
          <w:rFonts w:asciiTheme="minorHAnsi" w:hAnsiTheme="minorHAnsi" w:cstheme="minorHAnsi"/>
          <w:sz w:val="22"/>
          <w:szCs w:val="22"/>
        </w:rPr>
      </w:pPr>
      <w:r w:rsidRPr="00C71DE1">
        <w:rPr>
          <w:rFonts w:asciiTheme="minorHAnsi" w:hAnsiTheme="minorHAnsi" w:cstheme="minorHAnsi"/>
          <w:sz w:val="22"/>
          <w:szCs w:val="22"/>
        </w:rPr>
        <w:t>Relator</w:t>
      </w:r>
      <w:r w:rsidR="00B91F61" w:rsidRPr="00C71DE1">
        <w:rPr>
          <w:rFonts w:asciiTheme="minorHAnsi" w:hAnsiTheme="minorHAnsi" w:cstheme="minorHAnsi"/>
          <w:sz w:val="22"/>
          <w:szCs w:val="22"/>
        </w:rPr>
        <w:t xml:space="preserve"> - </w:t>
      </w:r>
      <w:r w:rsidR="00C71DE1" w:rsidRPr="00C71DE1">
        <w:rPr>
          <w:rFonts w:asciiTheme="minorHAnsi" w:hAnsiTheme="minorHAnsi" w:cstheme="minorHAnsi"/>
          <w:sz w:val="22"/>
          <w:szCs w:val="22"/>
        </w:rPr>
        <w:t>Lucas Eduardo Araújo Silva – FEC.</w:t>
      </w:r>
    </w:p>
    <w:p w:rsidR="00F65DB1" w:rsidRPr="00C71DE1" w:rsidRDefault="00A25E2C" w:rsidP="00B51A4C">
      <w:pPr>
        <w:jc w:val="both"/>
        <w:rPr>
          <w:rFonts w:asciiTheme="minorHAnsi" w:hAnsiTheme="minorHAnsi" w:cstheme="minorHAnsi"/>
          <w:sz w:val="22"/>
          <w:szCs w:val="22"/>
        </w:rPr>
      </w:pPr>
      <w:r w:rsidRPr="00C71DE1">
        <w:rPr>
          <w:rFonts w:asciiTheme="minorHAnsi" w:hAnsiTheme="minorHAnsi" w:cstheme="minorHAnsi"/>
          <w:sz w:val="22"/>
          <w:szCs w:val="22"/>
        </w:rPr>
        <w:t>1</w:t>
      </w:r>
      <w:r w:rsidR="00427633" w:rsidRPr="00C71DE1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C71DE1">
        <w:rPr>
          <w:rFonts w:asciiTheme="minorHAnsi" w:hAnsiTheme="minorHAnsi" w:cstheme="minorHAnsi"/>
          <w:sz w:val="22"/>
          <w:szCs w:val="22"/>
        </w:rPr>
        <w:t>.</w:t>
      </w:r>
    </w:p>
    <w:p w:rsidR="00B51A4C" w:rsidRDefault="00895CCE" w:rsidP="00B92912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Acórdão 293</w:t>
      </w:r>
      <w:r w:rsidR="007B32E0" w:rsidRPr="00B51A4C">
        <w:rPr>
          <w:rFonts w:asciiTheme="minorHAnsi" w:hAnsiTheme="minorHAnsi" w:cstheme="minorHAnsi"/>
          <w:b/>
          <w:sz w:val="21"/>
          <w:szCs w:val="21"/>
        </w:rPr>
        <w:t>/2021</w:t>
      </w:r>
    </w:p>
    <w:p w:rsidR="00B92912" w:rsidRPr="00C71DE1" w:rsidRDefault="00B92912" w:rsidP="00B929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D2CDB" w:rsidRPr="00C71DE1" w:rsidRDefault="00C71DE1" w:rsidP="00CD2CDB">
      <w:pPr>
        <w:jc w:val="both"/>
        <w:rPr>
          <w:rFonts w:ascii="Calibri" w:hAnsi="Calibri" w:cs="Calibri"/>
          <w:sz w:val="22"/>
          <w:szCs w:val="22"/>
        </w:rPr>
      </w:pPr>
      <w:r w:rsidRPr="00C71DE1">
        <w:rPr>
          <w:rFonts w:ascii="Calibri" w:hAnsi="Calibri" w:cs="Calibri"/>
          <w:sz w:val="22"/>
          <w:szCs w:val="22"/>
        </w:rPr>
        <w:t xml:space="preserve">Auto de Infração n° 122558, de 09/12/2009. Auto de Inspeção n° 135892, de 09/12/2009. Termo de Apreensão n° 125630, de 09/12/2009. Termo de Depósito n° 100410, de 09/12/2009. Por ter em depósito 30,5111 m³ de madeira em torras e 31,1450m³ de madeira serrada sem prévia autorização de órgão ambiental competente 613,0000m³ de produtos florestais em divergência sem o estoque em depósito e o salto no sistema SISFLORA (CC-SEMA), conforme auto de inspeção n° 135892, de 09/10/2009. Decisão Administrativa n° 1079/SPA/SEMA/2018, de 29/05/2018, pela homologação do Auto de Infração n° 122558, de 09/12/2009, arbitrando a multa no valor de R$ 202.396,83 (duzentos e dois mil, trezentos e noventa e seis reais e oitenta e três centavos) com fulcro no artigo 47 do Decreto Federal n° 6.514/2008. Requer o recorrente que seja o acolhimento das preliminares suscitadas, com a consequente declaração </w:t>
      </w:r>
      <w:r w:rsidR="00004F35" w:rsidRPr="00C71DE1">
        <w:rPr>
          <w:rFonts w:ascii="Calibri" w:hAnsi="Calibri" w:cs="Calibri"/>
          <w:sz w:val="22"/>
          <w:szCs w:val="22"/>
        </w:rPr>
        <w:t>de</w:t>
      </w:r>
      <w:r w:rsidRPr="00C71DE1">
        <w:rPr>
          <w:rFonts w:ascii="Calibri" w:hAnsi="Calibri" w:cs="Calibri"/>
          <w:sz w:val="22"/>
          <w:szCs w:val="22"/>
        </w:rPr>
        <w:t xml:space="preserve"> nulidade do Auto de Infração 122558, em razão da configuração da prescrição intercorrente e prescrição da pretensão punitiva, bem como em razão dos inúmeros vícios demonstrados na presente defesa, e por consequência a extinção dos presentes com o consequente arquivamento do processo administrativo. Na remota hipótese, de não acolhimento das preliminares arguidas, se for o caso de manutenção do auto de infração atacado, que se determine a redução do valor aplicado à título de multa, adequado a mesma ao mínimo legal, pelas razões expostas. </w:t>
      </w:r>
      <w:r w:rsidR="00DF6FB7" w:rsidRPr="00C71DE1">
        <w:rPr>
          <w:rFonts w:asciiTheme="minorHAnsi" w:hAnsiTheme="minorHAnsi" w:cstheme="minorHAnsi"/>
          <w:sz w:val="22"/>
          <w:szCs w:val="22"/>
        </w:rPr>
        <w:t>Recurso provido.</w:t>
      </w:r>
    </w:p>
    <w:p w:rsidR="008C7C37" w:rsidRPr="00C71DE1" w:rsidRDefault="008C7C37" w:rsidP="000F2245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55726" w:rsidRPr="00C71DE1" w:rsidRDefault="0064387A" w:rsidP="00B51A4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71DE1">
        <w:rPr>
          <w:rFonts w:asciiTheme="minorHAnsi" w:hAnsiTheme="minorHAnsi" w:cstheme="minorHAnsi"/>
          <w:sz w:val="22"/>
          <w:szCs w:val="22"/>
        </w:rPr>
        <w:t>Vistos, relatados e discutidos, decidiram os</w:t>
      </w:r>
      <w:r w:rsidR="00A25E2C" w:rsidRPr="00C71DE1">
        <w:rPr>
          <w:rFonts w:asciiTheme="minorHAnsi" w:hAnsiTheme="minorHAnsi" w:cstheme="minorHAnsi"/>
          <w:sz w:val="22"/>
          <w:szCs w:val="22"/>
        </w:rPr>
        <w:t xml:space="preserve"> membros da 1</w:t>
      </w:r>
      <w:r w:rsidRPr="00C71DE1">
        <w:rPr>
          <w:rFonts w:asciiTheme="minorHAnsi" w:hAnsiTheme="minorHAnsi" w:cstheme="minorHAnsi"/>
          <w:sz w:val="22"/>
          <w:szCs w:val="22"/>
        </w:rPr>
        <w:t xml:space="preserve">ª Junta de Julgamento de </w:t>
      </w:r>
      <w:r w:rsidR="00821E2E" w:rsidRPr="00C71DE1">
        <w:rPr>
          <w:rFonts w:asciiTheme="minorHAnsi" w:hAnsiTheme="minorHAnsi" w:cstheme="minorHAnsi"/>
          <w:sz w:val="22"/>
          <w:szCs w:val="22"/>
        </w:rPr>
        <w:t>Recursos,</w:t>
      </w:r>
      <w:r w:rsidR="00FE7C7F" w:rsidRPr="00C71DE1">
        <w:rPr>
          <w:rFonts w:asciiTheme="minorHAnsi" w:hAnsiTheme="minorHAnsi" w:cstheme="minorHAnsi"/>
          <w:sz w:val="22"/>
          <w:szCs w:val="22"/>
        </w:rPr>
        <w:t xml:space="preserve"> </w:t>
      </w:r>
      <w:r w:rsidR="00C71DE1" w:rsidRPr="00C71DE1">
        <w:rPr>
          <w:rFonts w:asciiTheme="minorHAnsi" w:hAnsiTheme="minorHAnsi" w:cstheme="minorHAnsi"/>
          <w:sz w:val="22"/>
          <w:szCs w:val="22"/>
        </w:rPr>
        <w:t>por maioria, dar provimento do recurso interposto pelo o recorrent</w:t>
      </w:r>
      <w:r w:rsidR="00A8659D">
        <w:rPr>
          <w:rFonts w:asciiTheme="minorHAnsi" w:hAnsiTheme="minorHAnsi" w:cstheme="minorHAnsi"/>
          <w:sz w:val="22"/>
          <w:szCs w:val="22"/>
        </w:rPr>
        <w:t>e, acolhendo o voto divergente do representante da SEMA, reconhecendo</w:t>
      </w:r>
      <w:bookmarkStart w:id="0" w:name="_GoBack"/>
      <w:bookmarkEnd w:id="0"/>
      <w:r w:rsidR="00C71DE1" w:rsidRPr="00C71DE1">
        <w:rPr>
          <w:rFonts w:asciiTheme="minorHAnsi" w:hAnsiTheme="minorHAnsi" w:cstheme="minorHAnsi"/>
          <w:sz w:val="22"/>
          <w:szCs w:val="22"/>
        </w:rPr>
        <w:t xml:space="preserve"> a prescrição quinquenal, do Auto de Infração n° 122558, de 09/12/2009, (fl.02) até Decisão Administrativa n° 1079/SPA/SEMA/2018, de 29/05/2018, (fls. 71/72),</w:t>
      </w:r>
      <w:r w:rsidR="00C71DE1" w:rsidRPr="00C71DE1">
        <w:rPr>
          <w:rFonts w:asciiTheme="minorHAnsi" w:hAnsiTheme="minorHAnsi" w:cstheme="minorHAnsi"/>
          <w:color w:val="000000"/>
          <w:sz w:val="22"/>
          <w:szCs w:val="22"/>
        </w:rPr>
        <w:t xml:space="preserve"> ficando o processo paralisado sem decisão administrativa por mais de 5 (cinco) anos, cancelando o Auto de Infração n° </w:t>
      </w:r>
      <w:r w:rsidR="00C71DE1" w:rsidRPr="00C71DE1">
        <w:rPr>
          <w:rFonts w:asciiTheme="minorHAnsi" w:hAnsiTheme="minorHAnsi" w:cstheme="minorHAnsi"/>
          <w:sz w:val="22"/>
          <w:szCs w:val="22"/>
        </w:rPr>
        <w:t>122558, de 09/12/2009</w:t>
      </w:r>
      <w:r w:rsidR="00C71DE1" w:rsidRPr="00C71DE1">
        <w:rPr>
          <w:rFonts w:asciiTheme="minorHAnsi" w:hAnsiTheme="minorHAnsi" w:cstheme="minorHAnsi"/>
          <w:color w:val="000000"/>
          <w:sz w:val="22"/>
          <w:szCs w:val="22"/>
        </w:rPr>
        <w:t>, e, consequentemente o arquivamento do processo.</w:t>
      </w:r>
    </w:p>
    <w:p w:rsidR="008128B4" w:rsidRPr="000F59E4" w:rsidRDefault="00AC133E" w:rsidP="00CB770A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Presentes à votação os seguintes membros:</w:t>
      </w:r>
    </w:p>
    <w:p w:rsidR="00CB5E11" w:rsidRPr="00B80E62" w:rsidRDefault="00CB5E11" w:rsidP="00CB5E1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Francine Gomes </w:t>
      </w:r>
      <w:proofErr w:type="spellStart"/>
      <w:r>
        <w:rPr>
          <w:rFonts w:ascii="Calibri" w:hAnsi="Calibri" w:cs="Calibri"/>
          <w:b/>
          <w:sz w:val="22"/>
          <w:szCs w:val="22"/>
        </w:rPr>
        <w:t>Pavezi</w:t>
      </w:r>
      <w:proofErr w:type="spellEnd"/>
    </w:p>
    <w:p w:rsidR="00A25E2C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GUARDIÕES DA TERRA</w:t>
      </w:r>
    </w:p>
    <w:p w:rsidR="00A25E2C" w:rsidRPr="00F208E6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F208E6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F208E6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Representante da</w:t>
      </w:r>
      <w:r>
        <w:rPr>
          <w:rFonts w:ascii="Calibri" w:hAnsi="Calibri" w:cs="Calibri"/>
          <w:sz w:val="22"/>
          <w:szCs w:val="22"/>
        </w:rPr>
        <w:t xml:space="preserve"> FETIEMT</w:t>
      </w:r>
    </w:p>
    <w:p w:rsidR="00A25E2C" w:rsidRPr="005302AA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SEMA</w:t>
      </w:r>
    </w:p>
    <w:p w:rsidR="00A25E2C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A25E2C" w:rsidRPr="005302AA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>
        <w:rPr>
          <w:rFonts w:ascii="Calibri" w:hAnsi="Calibri" w:cs="Calibri"/>
          <w:b/>
          <w:sz w:val="22"/>
          <w:szCs w:val="22"/>
        </w:rPr>
        <w:t>Grisoste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A25E2C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AMM</w:t>
      </w:r>
    </w:p>
    <w:p w:rsidR="00B51A4C" w:rsidRPr="00497A32" w:rsidRDefault="00B51A4C" w:rsidP="00A25E2C">
      <w:pPr>
        <w:jc w:val="both"/>
        <w:rPr>
          <w:rFonts w:ascii="Calibri" w:hAnsi="Calibri" w:cs="Calibri"/>
          <w:b/>
          <w:sz w:val="22"/>
          <w:szCs w:val="22"/>
        </w:rPr>
      </w:pPr>
      <w:r w:rsidRPr="00497A32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Pr="00497A32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Pr="00497A32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B51A4C" w:rsidRPr="005302AA" w:rsidRDefault="00B51A4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7F6A7D" w:rsidRPr="007F6A7D" w:rsidRDefault="00CB770A" w:rsidP="00C3525E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Cuiabá,</w:t>
      </w:r>
      <w:r w:rsidR="005614B8" w:rsidRPr="000F59E4">
        <w:rPr>
          <w:rFonts w:ascii="Calibri" w:hAnsi="Calibri" w:cs="Calibri"/>
          <w:sz w:val="22"/>
          <w:szCs w:val="22"/>
        </w:rPr>
        <w:t xml:space="preserve"> </w:t>
      </w:r>
      <w:r w:rsidR="00A25E2C">
        <w:rPr>
          <w:rFonts w:ascii="Calibri" w:hAnsi="Calibri" w:cs="Calibri"/>
          <w:sz w:val="22"/>
          <w:szCs w:val="22"/>
        </w:rPr>
        <w:t>04 de outubro</w:t>
      </w:r>
      <w:r w:rsidR="00C25848" w:rsidRPr="000F59E4">
        <w:rPr>
          <w:rFonts w:ascii="Calibri" w:hAnsi="Calibri" w:cs="Calibri"/>
          <w:sz w:val="22"/>
          <w:szCs w:val="22"/>
        </w:rPr>
        <w:t xml:space="preserve"> de 2021</w:t>
      </w:r>
      <w:r w:rsidR="00AE0F4F" w:rsidRPr="000F59E4">
        <w:rPr>
          <w:rFonts w:ascii="Calibri" w:hAnsi="Calibri" w:cs="Calibri"/>
          <w:sz w:val="22"/>
          <w:szCs w:val="22"/>
        </w:rPr>
        <w:t>.</w:t>
      </w:r>
    </w:p>
    <w:p w:rsidR="000812AE" w:rsidRPr="000F59E4" w:rsidRDefault="000812AE" w:rsidP="00C3525E">
      <w:pPr>
        <w:jc w:val="both"/>
        <w:rPr>
          <w:rFonts w:ascii="Calibri" w:hAnsi="Calibri" w:cs="Calibri"/>
          <w:b/>
          <w:sz w:val="22"/>
          <w:szCs w:val="22"/>
        </w:rPr>
      </w:pPr>
    </w:p>
    <w:p w:rsidR="00C06658" w:rsidRPr="00A25E2C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A25E2C">
        <w:rPr>
          <w:rFonts w:ascii="Calibri" w:hAnsi="Calibri" w:cs="Calibri"/>
          <w:b/>
          <w:sz w:val="22"/>
          <w:szCs w:val="22"/>
        </w:rPr>
        <w:t xml:space="preserve">Presidente da </w:t>
      </w:r>
      <w:r w:rsidR="00A25E2C">
        <w:rPr>
          <w:rFonts w:ascii="Calibri" w:hAnsi="Calibri" w:cs="Calibri"/>
          <w:b/>
          <w:sz w:val="22"/>
          <w:szCs w:val="22"/>
        </w:rPr>
        <w:t>1</w:t>
      </w:r>
      <w:r w:rsidR="00CB770A" w:rsidRPr="00A25E2C">
        <w:rPr>
          <w:rFonts w:ascii="Calibri" w:hAnsi="Calibri" w:cs="Calibri"/>
          <w:b/>
          <w:sz w:val="22"/>
          <w:szCs w:val="22"/>
        </w:rPr>
        <w:t>ª J.J.R.</w:t>
      </w:r>
    </w:p>
    <w:p w:rsidR="00A25E2C" w:rsidRPr="00A25E2C" w:rsidRDefault="00A25E2C" w:rsidP="00A25E2C">
      <w:pPr>
        <w:rPr>
          <w:rFonts w:ascii="Calibri" w:hAnsi="Calibri" w:cs="Calibri"/>
          <w:b/>
          <w:sz w:val="22"/>
          <w:szCs w:val="22"/>
        </w:rPr>
      </w:pPr>
      <w:proofErr w:type="spellStart"/>
      <w:r w:rsidRPr="00A25E2C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A25E2C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E82C1C" w:rsidRPr="000F59E4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E82C1C" w:rsidRPr="000F59E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4F3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59D"/>
    <w:rsid w:val="00064698"/>
    <w:rsid w:val="00065325"/>
    <w:rsid w:val="00066E7D"/>
    <w:rsid w:val="00073F52"/>
    <w:rsid w:val="00077D58"/>
    <w:rsid w:val="000812AE"/>
    <w:rsid w:val="00082A79"/>
    <w:rsid w:val="00084C65"/>
    <w:rsid w:val="00090C85"/>
    <w:rsid w:val="00092B0B"/>
    <w:rsid w:val="00093F28"/>
    <w:rsid w:val="000A091B"/>
    <w:rsid w:val="000A0A25"/>
    <w:rsid w:val="000A108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152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8758E"/>
    <w:rsid w:val="00296577"/>
    <w:rsid w:val="00296C1E"/>
    <w:rsid w:val="002A07CC"/>
    <w:rsid w:val="002A0C82"/>
    <w:rsid w:val="002A307D"/>
    <w:rsid w:val="002A3081"/>
    <w:rsid w:val="002A75C9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0D36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27E4"/>
    <w:rsid w:val="00354747"/>
    <w:rsid w:val="003554FD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97A32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1954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76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3416"/>
    <w:rsid w:val="005A658A"/>
    <w:rsid w:val="005A729E"/>
    <w:rsid w:val="005A7752"/>
    <w:rsid w:val="005B1C32"/>
    <w:rsid w:val="005B1F28"/>
    <w:rsid w:val="005B4957"/>
    <w:rsid w:val="005B6F4F"/>
    <w:rsid w:val="005B7B6E"/>
    <w:rsid w:val="005C2B41"/>
    <w:rsid w:val="005C62B0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D9E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994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7F6A7D"/>
    <w:rsid w:val="00800A70"/>
    <w:rsid w:val="008035AD"/>
    <w:rsid w:val="00804C26"/>
    <w:rsid w:val="00805858"/>
    <w:rsid w:val="008115EB"/>
    <w:rsid w:val="008128B4"/>
    <w:rsid w:val="00814FC9"/>
    <w:rsid w:val="00815260"/>
    <w:rsid w:val="00815D24"/>
    <w:rsid w:val="00820065"/>
    <w:rsid w:val="00820737"/>
    <w:rsid w:val="00821E2E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65C1C"/>
    <w:rsid w:val="0087026A"/>
    <w:rsid w:val="008718CE"/>
    <w:rsid w:val="00875870"/>
    <w:rsid w:val="00877DE4"/>
    <w:rsid w:val="0088050C"/>
    <w:rsid w:val="00881788"/>
    <w:rsid w:val="00883252"/>
    <w:rsid w:val="008853D0"/>
    <w:rsid w:val="00887336"/>
    <w:rsid w:val="00887C28"/>
    <w:rsid w:val="00891533"/>
    <w:rsid w:val="0089422D"/>
    <w:rsid w:val="0089516C"/>
    <w:rsid w:val="00895CCE"/>
    <w:rsid w:val="008A0B7A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567A9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5E2C"/>
    <w:rsid w:val="00A27254"/>
    <w:rsid w:val="00A27D8A"/>
    <w:rsid w:val="00A30DAA"/>
    <w:rsid w:val="00A32965"/>
    <w:rsid w:val="00A32AD0"/>
    <w:rsid w:val="00A35AA0"/>
    <w:rsid w:val="00A35D45"/>
    <w:rsid w:val="00A37439"/>
    <w:rsid w:val="00A4033A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59D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550C"/>
    <w:rsid w:val="00B376A0"/>
    <w:rsid w:val="00B43806"/>
    <w:rsid w:val="00B43962"/>
    <w:rsid w:val="00B4462C"/>
    <w:rsid w:val="00B462CD"/>
    <w:rsid w:val="00B51A4C"/>
    <w:rsid w:val="00B5239F"/>
    <w:rsid w:val="00B60D3B"/>
    <w:rsid w:val="00B61FA0"/>
    <w:rsid w:val="00B62C24"/>
    <w:rsid w:val="00B63E9C"/>
    <w:rsid w:val="00B64EB5"/>
    <w:rsid w:val="00B67F36"/>
    <w:rsid w:val="00B74443"/>
    <w:rsid w:val="00B80E62"/>
    <w:rsid w:val="00B83BFF"/>
    <w:rsid w:val="00B91F61"/>
    <w:rsid w:val="00B92912"/>
    <w:rsid w:val="00B9794C"/>
    <w:rsid w:val="00B97D68"/>
    <w:rsid w:val="00BA041C"/>
    <w:rsid w:val="00BA225B"/>
    <w:rsid w:val="00BA3F64"/>
    <w:rsid w:val="00BB208E"/>
    <w:rsid w:val="00BB61CC"/>
    <w:rsid w:val="00BC2BE3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1DE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5E11"/>
    <w:rsid w:val="00CB6D0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2CDB"/>
    <w:rsid w:val="00CD51CC"/>
    <w:rsid w:val="00CD5C8F"/>
    <w:rsid w:val="00CD68E4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3D8"/>
    <w:rsid w:val="00DA6D0C"/>
    <w:rsid w:val="00DA6EA1"/>
    <w:rsid w:val="00DB394C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DF6FB7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41BA"/>
    <w:rsid w:val="00E752A7"/>
    <w:rsid w:val="00E82C1C"/>
    <w:rsid w:val="00E90F97"/>
    <w:rsid w:val="00E9117F"/>
    <w:rsid w:val="00E917F3"/>
    <w:rsid w:val="00E9275C"/>
    <w:rsid w:val="00E947E3"/>
    <w:rsid w:val="00E96BF9"/>
    <w:rsid w:val="00E97A37"/>
    <w:rsid w:val="00EA0E1E"/>
    <w:rsid w:val="00EA1E8A"/>
    <w:rsid w:val="00EA1F56"/>
    <w:rsid w:val="00EA5CA4"/>
    <w:rsid w:val="00EA6319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3B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75C"/>
    <w:rsid w:val="00F41869"/>
    <w:rsid w:val="00F41E86"/>
    <w:rsid w:val="00F4359D"/>
    <w:rsid w:val="00F446AD"/>
    <w:rsid w:val="00F46774"/>
    <w:rsid w:val="00F5625F"/>
    <w:rsid w:val="00F56768"/>
    <w:rsid w:val="00F61A90"/>
    <w:rsid w:val="00F65DB1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E7C7F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1F0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96CF3-FA51-47CA-99AF-175DC2B1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2021-06-17T18:16:00Z</cp:lastPrinted>
  <dcterms:created xsi:type="dcterms:W3CDTF">2021-10-06T19:19:00Z</dcterms:created>
  <dcterms:modified xsi:type="dcterms:W3CDTF">2021-10-08T00:53:00Z</dcterms:modified>
</cp:coreProperties>
</file>